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299e" w14:textId="e7b2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24 декабря 2019 года № 25-142-VI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12 ноября 2020 года № 37-196-VI. Зарегистрировано Департаментом юстиции Туркестанской области 17 ноября 2020 года № 5890.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30 октября 2020 года №  53/543-VI "О внесении изменений и дополнения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5870,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24 декабря 2019 года № 25-142-VІ "О районном бюджете на 2020-2022 годы" (зарегистрированного в Реестре государственной регистрации нормативных правовых актов за № 5331, опубликовано 17 января 2020 года в газете "Жаңа Жетісай" и 5 января 2020 года в эталонном контрольном банке нормативных правовых актов Республики Казахстан в электронном виде)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Жетысайского района на 2020-2022 годы, согласно приложению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44 404 361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1 601 678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26 922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42 745 199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44 408 713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187 814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316 025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128 211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- 192 166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–192 166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316 025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128 211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37-196-VI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25-142-VI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42 745 199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