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7968" w14:textId="a1f7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23 декабря 2020 года № 40-207-VI. Зарегистрировано Департаментом юстиции Туркестанской области 31 декабря 2020 года № 5994.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регистрации нормативных правовых актов за № 5953, Жетысайский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34 456 847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34 604 834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14-87-VII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субвенций, передаваемых из областного бюджета в бюджет Жетысайского района в сумме 23 806 451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размеры субвенций, передаваемых из районного бюджета в бюджеты города районного значения, поселка и сельских округов в общей сумме 296 046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14 448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20 947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15 864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6 340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26 171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35 821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19 273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22 384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19 175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22 182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20 293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бюджетам городу районного значения, поселка и сельским округам,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экономики и финансов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поселка и сельских округов осуществляется на основании постановления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2021 год в сумме 30 000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объем поступлений в Национальный фонд Республики Казахстан от продажи земельных участков сельскохозяйственного назначения на 2021 год в размере 500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7-43-VII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14-87-VII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