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e7b2" w14:textId="271e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25 декабря 2019 года № 21-156-VI "О бюджетах села и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12 ноября 2020 года № 33-244-VI. Зарегистрировано Департаментом юстиции Туркестанской области 27 ноября 2020 года № 5912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109-1,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28 октября 2020 года № 32-237-VI "О внесении изменений в решение Келесского районного маслихата от 18 декабря 2019 года № 20-140-VI "О районном бюджете на 2020-2022 годы", зарегистрированного в Реестре государственной регистрации нормативных правовых актов за № 5877,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25 декабря 2019 года № 21-156-VI "О бюджетах села и сельских округов на 2020-2022 годы" (зарегистрировано в Реестре государственной регистрации нормативных правовых актов за № 4871, опубликовано 13 января 2020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Абай на 2020-2022 годы согласно приложениям 1, 2 и 3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843 733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792 906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853 035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9 302тысяч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Бирлесу на 2020-2022 годы согласно приложениям 4, 5 и 6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113 775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388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Ушкын на 2020-2022 годы согласно приложениям 7, 8 и 9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173 560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168 547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968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Жамбыл на 2020-2022 годы согласно приложениям 10, 11 и 12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119 955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543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Бозай на 2020-2022 годы согласно приложениям 13, 14 и 15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88 300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786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Бирлик на 2020-2022 годы согласно приложениям 16, 17 и 18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159 917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160 765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848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Актобе на 2020-2022 годы согласно приложениям 19, 20 и 21 соответственно,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561 066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542 888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566 096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5 030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5 030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Ошакты на 2020-2022 годы согласно приложениям 22, 23 и 24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468 377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457 760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470 980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2 603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Кошкарата на 2020-2022 годы согласно приложениям 25, 26 и 27 соответственно,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442 854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427 784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446 968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4 114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4 114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Алпамыс батыр на 2020-2022 годы согласно приложениям 28, 29 и 30 соответственно,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168 959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169 692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733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Биртилек на 2020-2022 годы согласно приложениям 31, 32 и 33 соответственно, в том числе на 2020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457 863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441 258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462 728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4 865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4 865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Жузимдик на 2020-2022 годы согласно приложениям 34, 35 и 36 соответственно, в том числе на 2020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217 537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2020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районных условиях.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33-244-VI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843 733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853 035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-9 302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33-244-VI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33-244-VI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33-244-VI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33-244-VI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33-244-VI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33-244-VI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33-244-VI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33-244-VI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33-244-VI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33-244-VI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33-244-VI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