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a26c" w14:textId="600a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19 мая 2016 года № 144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августа 2020 года № 276. Зарегистрировано Департаментом юстиции Восточно-Казахстанской области 18 августа 2020 года № 7453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17 июня 2020 года № 03/485,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19 мая 2016 года № 144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номером 4559, опубликованное в Эталонном контрольном банке нормативных правовых актов в электронном виде 13 июня 2016 года, информационно-правовой системе "Әділет" 14 июня 2016 года, газетах "Дидар" от 16 июня 2016 года, "Рудный Алтай" 18 июня 2016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