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2cb30" w14:textId="a12cb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водоохранных зон и водоохранных полос речки Березовка и ее протоки в створе земельных участков, предоставляемых для сенокошения, в районе Алтай Восточно-Казахстанской области и режима их хозяйственного использования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24 августа 2020 года № 296. Зарегистрировано Департаментом юстиции Восточно-Казахстанской области 24 августа 2020 года № 7487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со статьями 39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145-1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Водного кодекса Республики Казахстан от 9 июля 2003 года, подпунктом 8-1)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"О местном государственном управлении и самоуправлении в Республике Казахстан", на основании утвержденной проектной документации и в целях поддержания водных объектов в состоянии, соответствующем </w:t>
      </w:r>
      <w:r>
        <w:rPr>
          <w:rFonts w:ascii="Times New Roman"/>
          <w:b w:val="false"/>
          <w:i w:val="false"/>
          <w:color w:val="000000"/>
          <w:sz w:val="28"/>
        </w:rPr>
        <w:t>санитарно-гигиеническим</w:t>
      </w:r>
      <w:r>
        <w:rPr>
          <w:rFonts w:ascii="Times New Roman"/>
          <w:b w:val="false"/>
          <w:i w:val="false"/>
          <w:color w:val="000000"/>
          <w:sz w:val="28"/>
        </w:rPr>
        <w:t xml:space="preserve"> и экологическим требованиям, для предотвращения загрязнения, засорения и истощения поверхностных вод, а также сохранения растительного и животного мира, Восточно-Казахстанский областной акимат 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водоохранные зоны и водоохранные полосы речки Березовка и ее протоки в створе земельных участков, предоставляемых для сенокошения, в районе Алтай Восточно-Казахстанской области,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специальный режим хозяйственного использования на территории водоохранных зон и режим ограниченной хозяйственной деятельности на территории водоохранных полос речки Березовка и ее протоки в створе земельных участков, предоставляемых для сенокошения, в районе Алтай Восточно-Казахстанской области, согласно действующему законодательству Республики Казахстан.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природных ресурсов и регулирования природопользования Восточно-Казахстанской области передать утвержденную проектную документацию акиму района Алтай для принятия мер в соответствии с установленной законодательством Республики Казахстан компетенцией и специально уполномоченным государственным органам для учета в государственном земельном кадастре и для осуществления государственного контроля за использованием и охраной водного фонда и земельных ресурсов.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Управлению природных ресурсов и регулирования природопользования области в установленном законодательством Республики Казахстан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издания, распространяемые на территории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размещение настоящего постановления на интернет-ресурсе акима Восточно-Казахстанской области после его официального опубликования. 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постановления возложить на заместителя акима области по вопросам агропромышленного комплекса.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Восточно-Казахстанской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"СОГЛАСОВАНО"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Исполняющий обязанности руководителя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Ертисской бассейновой инспекции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по регулированию использования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охране водных ресурсов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Комитета по водным ресурсам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Министерства экологии, геологии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и природных ресурсов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 М. Иманжанов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"_____" _____________ 2020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августа 2020 года № 296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Водоохранные зоны и водоохранные полосы речки Березовка и ее протоки в створе земельных участков, предоставляемых Қалжырову Жанату Салихұлы, Семенникову Александру Ивановичу и Кальжирову Жанболату Саликовичу для сенокошения, в районе Алтай Восточно-Казахстанской области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3"/>
        <w:gridCol w:w="1988"/>
        <w:gridCol w:w="2449"/>
        <w:gridCol w:w="1757"/>
        <w:gridCol w:w="1989"/>
        <w:gridCol w:w="1989"/>
        <w:gridCol w:w="1295"/>
      </w:tblGrid>
      <w:tr>
        <w:trPr>
          <w:trHeight w:val="30" w:hRule="atLeast"/>
        </w:trPr>
        <w:tc>
          <w:tcPr>
            <w:tcW w:w="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Водный объект,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его участок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зона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полоса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Протяжен-ность, км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Ширина,м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Протяжен-ность, км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га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Ширина, м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речка Березовка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14,3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протока речки Березовка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11,7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2,68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10,8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 ширина водоохранных зон и водоохранных полос отражены в картографическом материале утвержденной проектной документации.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