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a1e4" w14:textId="9aba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1 апреля 2015 года № 79 "Об установлении форм и сроков предоставления страхователем, страховщиком, агентом и обществом взаимного страхования информации и документов, необходимых для осуществления контрольных функций"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17 сентября 2020 года № 331. Зарегистрировано Департаментом юстиции Восточно-Казахстанской области 28 сентября 2020 года № 7595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28 октября 2019 года "О внесении изменений и дополнений в некоторые законодательные акты Республики Казахстан по вопросам регулирования агропромышленного комплекса",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 апреля 2015 года № 79 "Об установлении форм и сроков предоставления страхователем, страховщиком, агентом и обществом взаимного страхования информации и документов, необходимых для осуществления контрольных функций" (зарегистрировано в Реестре государственной регистрации нормативных правовых актов за № 3905, опубликовано в информационно-правовой системе "Әділет" 15 мая 2015 года, газетах "Дидар" от 29 апреля 2015 года, "Рудный Алтай" от 28 апреля 2015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Восточно-Казахстанской области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