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eead" w14:textId="124e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Восточно-Казахстанского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октября 2020 года № 42/486-VI. Зарегистрировано Департаментом юстиции Восточно-Казахстанской области 15 октября 2020 года № 7649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42/486-VI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Восточно-Казахстанского областного маслихата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26 декабря 2003 года № 3/33-III "Об утверждении поправочных коэффициентов к базовым ставкам платы за земельные участки и границ зон в городах областного значения" (зарегистрировано в Реестре государственной регистрации нормативных правовых актов за № 1576, опубликовано в газетах "Дидар" от 31 января 2004 года, "Рудный Алтай" от 3 февраля 2004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2008 года № 7/101-IV "О внесении изменений в решение от 26 декабря 2003 года № 3/33-III "Об утверждении поправочных коэффициентов к базовым ставкам платы за земельные участки и границ зон в городах областного значения" (зарегистрировано в Реестре государственной регистрации нормативных правовых актов за № 2488, опубликовано в газетах "Дидар" от 5 августа 2008 года, "Рудный Алтай" от 7 августа 2008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32/390-V "О внесении изменений в решение Восточно-Казахстанского областного маслихата от 26 декабря 2003 года № 3/33-III "Об утверждении поправочных коэффициентов к базовым ставкам платы за земельные участки и границ зон в городах областного значения" (зарегистрировано в Реестре государственной регистрации нормативных правовых актов за № 4231, опубликовано информационно-правовой системе "Әділет" 27 ноября 2015 года, в газетах "Рудный Алтай" от 30 ноября 2015 года, "Дидар" от 1 декабря 2015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