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986f" w14:textId="c749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27 марта 2020 года № 54/9-VI. Зарегистрировано Департаментом юстиции Восточно-Казахстанской области 8 апреля 2020 года № 6867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44-1)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Усть-Каменогорску" (зарегистрировано в Реестре государственной регистрации нормативных правовых актов за номером 6248, опубликовано в Эталонном контрольном банке нормативных правовых актов Республики Казахстан в электронном виде 12 ноября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жилищных сертификатов по городу Усть-Каменогорску в 1 000 000 (один миллион) тенге для покрытия части первоначального взноса по ипотечным жилищным займам при приобретении жилья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