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4b3b" w14:textId="581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апреля 2020 года № 55/2-VI. Зарегистрировано Департаментом юстиции Восточно-Казахстанской области 15 мая 2020 года № 7061.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апреля 2020 года № 38/424-VI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6993),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77 758 316,8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31 878 689,5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254 017,0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5 035 160,7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40 590 449,6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92 315 053,3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1 479 577,0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1 482 642,0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3 065,0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-15 956 313,5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15 956 313,5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21 397 226,0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204 160,9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77 758 316,8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31 878 689,5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17 840 029,0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7 214 425,6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10 625 603,4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7 138 850,8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7 138 850,8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5 404 120,7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3 149 045,7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1 015 295,0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40 590 449,6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5626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92 315 053,3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852 362,3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291 618,0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288 618,0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66 498,9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64 998,9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158 161,1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28 233 583,3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27 947 378,3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21 042 442,0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1 062 225,0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3 753 271,0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1 195 122,6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3 557 268,5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3 414 898,5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113 874,0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93 551,0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45 729 709,2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5 313 915,6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1 514 368,3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1 537 550,0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305 488,0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40 225 147,4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15 599 246,1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22 774 492,9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57 951,4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190 646,2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127 590,6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868 806,1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692 633,7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82 074,0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251 132,2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176 172,4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10 222 206,1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10 222 206,1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4 598 595,5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2 784 498,1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371 182,5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1 336 335,9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880 913,6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880 913,6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736 041,8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-15 956 313,5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