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b84b" w14:textId="318b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июня 2020 года № 58/6-VI. Зарегистрировано Департаментом юстиции Восточно-Казахстанской области 8 июля 2020 года № 72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 (зарегистрировано в Реестре государственной регистрации нормативных правовых актов за № 6248, опубликовано в Эталонном контрольном банке нормативных правовых актов Республики Казахстан в электронном виде 12 ноября 2019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ят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