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8430" w14:textId="3bd8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30 сентября 2020 года № 3380. Зарегистрировано Департаментом юстиции Восточно-Казахстанской области 6 октября 2020 года № 7625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Усть-Каменогорска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28 июня 2012 года № 1609 "О маршрутной сети регулярных городских и пригородных автомобильных перевозок пассажиров и багажа" (зарегистрировано в Реестре государственной регистрации нормативных правовых актов № 2712, опубликовано в газете "Усть-Каменогорск" 15 ноября 2012 года);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02 декабря 2015 года № 13964 "О внесении изменения в постановление акимата города Усть-Каменогорска от 28 июня 2012 года № 1609 "О маршрутной сети регулярных городских и пригородных автомобильных перевозок пассажиров и багажа" (зарегистрировано в Реестре государственной регистрации нормативных правовых актов № 4290, опубликовано в информационно-правовой системе "Әділет" 14 января 2016 года, в газетах "Алдаспан", "Устинка" 21 января 2016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Усть-Каменогорска"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города Усть-Каменогорска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СОГЛАСОВАНО":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"Управление пассажирского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ранспорта и автомобильных дорог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области"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батальона патрульной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полиции государственного учреждения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"Управление полиции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Уст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ь-Каменогорска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Департамента полиции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