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c53a" w14:textId="765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48/318-VI "О бюджете Абралинского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50/356-VI. Зарегистрировано Департаментом юстиции Восточно-Казахстанской области 30 марта 2020 года № 6824. Утратило силу - решением маслихата города Семей Восточно-Казахстанской области от 29 декабря 2020 года № 62/443-VI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62/443-VI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48/318-VI "О бюджете Абралинского сельского округа на 2020-2022 годы" (зарегистрировано в Реестре государственной регистрации нормативных правовых актов за № 6691,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Абралинского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23 377,8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22 591,0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23 377,8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