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c310" w14:textId="623c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48/323-VI "О бюджете Жиеналинского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50/361-VI. Зарегистрировано Департаментом юстиции Восточно-Казахстанской области 30 марта 2020 года № 6827. Утратило силу - решением маслихата города Семей Восточно-Казахстанской области от 29 декабря 2020 года № 62/448-VI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48/323-VI "О бюджете Жиеналинского сельского округа на 2020-2022 годы" (зарегистрировано в Реестре государственной регистрации нормативных правовых актов за № 6686,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Жиеналинского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23 502,5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23 110,0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23 502,5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