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a1cf" w14:textId="146a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48/327-VI "О бюджете Новобаженовского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50/365-VI. Зарегистрировано Департаментом юстиции Восточно-Казахстанской области 31 марта 2020 года № 6835. Утратило силу - решением маслихата города Семей Восточно-Казахстанской области от 29 декабря 2020 года № 62/452-VI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 маслихата города Семей от 3 марта 2020 года № 49/334-VI "О внесении изменений в решение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48/327-VI "О бюджете Новобаженовского сельского округа на 2020-2022 годы" (зарегистрировано в Реестре государственной регистрации нормативных правовых актов за № 6695, опубликовано в Эталонном контрольном банке нормативных правовых актов Республики Казахстан в электронном виде 5 февраля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Новобаженовского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33 002,0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 159,0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2 665,7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2 665,7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50/365-VI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35 667,7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