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c481" w14:textId="743c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30 декабря 2019 года № 48/329-VI "О бюджете Приречного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16 ноября 2020 года № 58/426-VI. Зарегистрировано Департаментом юстиции Восточно-Казахстанской области 26 ноября 2020 года № 7864. Утратило силу - решением маслихата города Семей Восточно-Казахстанской области от 29 декабря 2020 года № 62/454-VI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29.12.2020 № 62/454-VI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30 октября 2020 года № 57/410-VI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7786),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30 декабря 2019 года № 48/329-VI "О бюджете Приречного сельского округа на 2020-2022 годы" (зарегистрировано в Реестре государственной регистрации нормативных правовых актов за № 6693, опубликовано в Эталонном контрольном банке нормативных правовых актов Республики Казахстан в электронном виде 5 февраля 2020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Приречного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70 240,4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5 468,7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511,3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13 761,0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50 499,4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71 788,6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-1 548,2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1 548,2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1 548,2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58/426-VI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48/329-VI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Приречного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70 240,4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5 468,7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2 868,7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50 499,4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50 499,4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71 788,6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21 262,6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21 262,6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21 262,6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29 723,6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29 723,6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29 723,6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29 723,6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-1 548,2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