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3cee" w14:textId="dee3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городе Риддер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11 марта 2020 года № 173. Зарегистрировано Департаментом юстиции Восточно-Казахстанской области 17 марта 2020 года № 6769. Утратило силу постановлением акимата города Риддера Восточно-Казахстанской области от 23 июля 2020 года № 434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Риддера Восточно-Казахстанской области от 23.07.2020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№ 1 главного государственного ветеринарно-санитарного инспектора города Риддера от 5 февраля 2020 года,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 К. Цеткин, Папанина, Урожайная, в связи с выявлением болезни бруцеллҰз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руководителю государственного учреждения "Риддерская городская территориальная инспекция Комитета ветеринарного контроля и надзора Министерства сельского хозяйства Республики Казахстан" организацию и проведение соответствующих ограничительных мероприятий.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Риддера Нужных Е. С.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