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c7c3" w14:textId="89ac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25 декабря 2020 года № 50/10-VI. Зарегистрировано Департаментом юстиции Восточно-Казахстанской области 30 декабря 2020 года № 8143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Риддерский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21 июля 2020 года № 45/3-VI "Об установлении повышенных должностных окладов и тарифных ставок" (зарегистрировано в Реестре государственной регистрации нормативных правовых актов под № 7433, опубликовано 10 августа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