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8c42" w14:textId="168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43/11-VI. Зарегистрировано Департаментом юстиции Восточно-Казахстанской области 21 января 2020 года № 6672. Утратило силу - решением маслихата Абайского района Восточно-Казахстанской области от 28 декабря 2020 года № 58/16-VI.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Токтамысского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Токтамысского сельского округа на 2020 год объем субвенции передаваемой из районного бюджета в сумме 21 053,0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