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9bc" w14:textId="c52a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43/6-VI "О бюджете Кундыздинского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46/5-VI. Зарегистрировано Департаментом юстиции Восточно-Казахстанской области 15 апреля 2020 года № 6909. Утратило силу - решением Абайского районного маслихата Восточно-Казахстанской области от 28 декабря 2020 года № 58/11-VI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43/6-VI "О бюджете Кундыздинского сельского округа на 2020-2022 годы" (зарегистрировано в Реестре государственной регистрации нормативных правовых актов за № 6679,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36 351,0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33 957,0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36 351,0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