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485e" w14:textId="7534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43/9-VI "О бюджете Медеуского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46/8-VI. Зарегистрировано Департаментом юстиции Восточно-Казахстанской области 16 апреля 2020 года № 6926. Утратило силу - решением маслихата Абайского района Восточно-Казахстанской области от 28 декабря 2020 года № 58/14-VI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28.12.2020 № 58/14-VI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решение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43/9-VI "О бюджете Медеуского сельского округа на 2020-2022 годы" (зарегистрировано в Реестре государственной регистрации нормативных правовых актов за № 6678,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