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8db1" w14:textId="8c88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43/10-VI "О бюджете Саржалского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мая 2020 года № 48/6-VI. Зарегистрировано Департаментом юстиции Восточно-Казахстанской области 15 мая 2020 года № 7065. Утратило силу - решением Абайского районного маслихата Восточно-Казахстанской области от 28 декабря 2020 года № 58/15-VI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апреля 2020 года № 47/2-VI "О внесений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6965),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43/10-VI "О бюджете Саржалского сельского округа на 2020-2022 годы" (зарегистрировано в Реестре государственной регистрации нормативных правовых актов за № 6703, опубликовано в эталонном контрольном банке нормативных правовых актов Республики Казахстан в электронном виде от 30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Саржалского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32 373,0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29 367,0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61 975,8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- 29 602,8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- 29 602,8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29 602,8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378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-29 602,8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