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2624" w14:textId="6312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15 января 2020 года № 43/6-VI "О бюджете Кундыздинского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15 июля 2020 года № 50/3-VI. Зарегистрировано Департаментом юстиции Восточно-Казахстанской области 21 июля 2020 года № 7381. Утратило силу - решением Абайского районного маслихата Восточно-Казахстанской области от 28 декабря 2020 года № 58/11-VI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Абайского районного маслихата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58/11-VI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23 июня 2020 года № 49/8-VI "О внесений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2019 года № 42/9-VI "О бюджете Абайского района на 2020-2022 годы" (зарегистрировано в Реестре государственной регистрации нормативных правовых актов за № 7243),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15 января 2020 года № 43/6-VI "О бюджете Кундыздинского сельского округа на 2020-2022 годы" (зарегистрировано в Реестре государственной регистрации нормативных правовых актов за № 6679, опубликовано в эталонном контрольном банке нормативных правовых актов Республики Казахстан в электронном виде от 27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Кундыздинского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42619,2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40225,2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69 619,2 тысяч тенге,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- 27 000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27 000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27 000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июля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43/6-VI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Кундыздинского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378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69 619,2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38 520,2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38 520,2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38 520,2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38 220,2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