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5999" w14:textId="6105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43/9-VI "О бюджете Медеуского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ноября 2020 года № 55/8-VI. Зарегистрировано Департаментом юстиции Восточно-Казахстанской области 19 ноября 2020 года № 7846. Утратило силу - решением маслихата Абайского района Восточно-Казахстанской области от 28 декабря 2020 года № 58/14-VI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Абайского района Восточно-Казахстанской области от 28.12.2020 № 58/14-VI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октября 2020 года № 54/2-VI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7775),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43/9-VI "О бюджете Медеуского сельского округа на 2020-2022 годы" (зарегистрировано в Реестре государственной регистрации нормативных правовых актов за № 6678,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Медеуского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25 475,0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24 648,0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25 475,0 тысяч тенге,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