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05999" w14:textId="61059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15 января 2020 года № 43/9-VI "О бюджете Медеуского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13 ноября 2020 года № 55/8-VI. Зарегистрировано Департаментом юстиции Восточно-Казахстанской области 19 ноября 2020 года № 7846. Утратило силу - решением маслихата Абайского района Восточно-Казахстанской области от 28 декабря 2020 года № 58/14-VI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Абайского района Восточно-Казахстанской области от 28.12.2020 № 58/14-VI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26 октября 2020 года № 54/2-VI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30 декабря 2019 года № 42/9-VI "О бюджете Абайского района на 2020-2022 годы" (зарегистрировано в Реестре государственной регистрации нормативных правовых актов за № 7775), Абайский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15 января 2020 года № 43/9-VI "О бюджете Медеуского сельского округа на 2020-2022 годы" (зарегистрировано в Реестре государственной регистрации нормативных правовых актов за № 6678, опубликовано в эталонном контрольном банке нормативных правовых актов Республики Казахстан в электронном виде от 27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Медеуского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25 475,0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827,0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24 648,0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25 475,0 тысяч тенге,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43/9-VI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Медеуского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