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67c3" w14:textId="7d66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43/8-VI "О бюджете Каскабулакского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10 декабря 2020 года № 57/3-VI. Зарегистрировано Департаментом юстиции Восточно-Казахстанской области 14 декабря 2020 года № 7977. Утратило силу решением маслихата Абайского района Восточно-Казахстанской области от 28 декабря 2020 года № 58/13-VI.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ноября 2020 года № 56/2-VI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7915),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43/8-VI "О бюджете Каскабулакского сельского округа на 2020-2022 годы" (зарегистрировано в Реестре государственной регистрации нормативных правовых актов за № 6702, опубликовано в эталонном контрольном банке нормативных правовых актов Республики Казахстан в электронном виде от 31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Каскабулакского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30 769,0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28 517,0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30 769,0 тысяч тенге,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