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9c16" w14:textId="9d99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Емельтауского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43/309-VI. Зарегистрировано Департаментом юстиции Восточно-Казахстанской области 17 января 2020 года № 6595. Утратило силу - решением Аягозского районного маслихата Восточно-Казахстанской области от 25 декабря 2020 года № 55/538-VI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55/538-VI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Емельтауского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31555,5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53/486-VI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53/486-VI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