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f4a1" w14:textId="5fcf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43/318-VI "О бюджете Нарынского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46/361-VI. Зарегистрировано Департаментом юстиции Восточно-Казахстанской области 22 апреля 2020 года № 6970. Утратило силу - решением Аягозского районного маслихата Восточно-Казахстанской области от 25 декабря 2020 года № 55/547-VI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55/547-VI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43/318-VI "О бюджете Нарынского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6585,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23403,0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21643,0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23403,0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43/318- 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