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d5460" w14:textId="5ed54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43/309-VI "О бюджете Емельтауского сельского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14 апреля 2020 года № 46/352-VI. Зарегистрировано Департаментом юстиции Восточно-Казахстанской области 23 апреля 2020 года № 6980. Утратило силу - решением Аягозского районного маслихата Восточно-Казахстанской области от 25 декабря 2020 года № 55/538-VI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55/538-VI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31 марта 2020 года № 45/336-VI "О внесении изменений в решение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6869),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43/309-VI "О бюджете Емельтауского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6595, опубликовано в Эталонном контрольном банке нормативных правовых актов Республики Казахстан в электронном виде 22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Емельтауского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24974,0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23898,0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24974,0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46/352-VI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43/309-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Емельтауского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