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d995" w14:textId="8b2d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43/307-VI "О бюджете Баршатасского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46/350-VI. Зарегистрировано Департаментом юстиции Восточно-Казахстанской области 23 апреля 2020 года № 6982.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55/550-VI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маслихата от 31 марта 2020 года № 45/336-VI "О внесении изменений в решение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43/307-VI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