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2eb8" w14:textId="d2d2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43/311-VI "О бюджете Копинского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июня 2020 года № 48/390-VI. Зарегистрировано Департаментом юстиции Восточно-Казахстанской области 11 июня 2020 года № 7165. Утратило силу - решением Аягозского районного маслихата Восточно-Казахстанской области от 25 декабря 2020 года № 55/540-VI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55/540-VI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21 мая 2020 года №48/378-VI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7133),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43/311-VI "О бюджете Копинского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6592,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28233,0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3430,0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24803,0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28233,0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48/390-VI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43/311- 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