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fa38" w14:textId="d88f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43/305-VI "О бюджете Акшийского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июня 2020 года № 48/385-VI. Зарегистрировано Департаментом юстиции Восточно-Казахстанской области 11 июня 2020 года № 7171. Утратило силу - решением Аягозского районного маслихата Восточно-Казахстанской области от 25 декабря 2020 года № 55/534-VI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55/534-VI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21 мая 2020 года № 48/378-VI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7133),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43/305-VI "О бюджете Акшийского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6598,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Акшийского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56355,0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1123,0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346,0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54886,0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56355,0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48/385-VI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43/305-VI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Акшийского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