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c99c" w14:textId="e1ec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43/315-VI "О бюджете Малкельдинского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48/392-VI. Зарегистрировано Департаментом юстиции Восточно-Казахстанской области 11 июня 2020 года № 7177. Утратило силу - решением Аягозского районного маслихата Восточно-Казахстанской области от 25 декабря 2020 года № 55/544-VI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43/315-VI "О бюджете Малкельдинского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6587,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15697,0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15307,0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15697,0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