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2f8" w14:textId="a3ef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43/302-VI "О бюджете Айгызского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52/447-VI. Зарегистрировано Департаментом юстиции Восточно-Казахстанской области 24 сентября 2020 года № 7572. Утратило силу - решением Аягозского районного маслихата Восточно-Казахстанской области от 25 декабря 2020 года № 55/531-VI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43/302-VI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6583,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31558,4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–1243,6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29099,5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31558,4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 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