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2e4d" w14:textId="9f42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43/307-VI "О бюджете Баршатасского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52/452-VI. Зарегистрировано Департаментом юстиции Восточно-Казахстанской области 25 сентября 2020 года № 7577. Утратило силу - решением Аягозского районного маслихата Восточно-Казахстанской области от 25 декабря 2020 года № 55/550-VI.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43/307-VI "О бюджете Баршатасского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6596,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Баршатасского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53440,0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49184,0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53440,0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