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2806" w14:textId="3982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43/312-VI "О бюджете Косагашского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52/457-VI. Зарегистрировано Департаментом юстиции Восточно-Казахстанской области 25 сентября 2020 года № 7582. Утратило силу - решением Аягозского районного маслихата Восточно-Казахстанской области от 25 декабря 2020 года № 55/541-VI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55/541-VI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43/312-VI "О бюджете Косагашского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6591,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84713,9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83149,9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84713,9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