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8ef8" w14:textId="d308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43/311-VI "О бюджете Копинского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52/456-VI. Зарегистрировано Департаментом юстиции Восточно-Казахстанской области 25 сентября 2020 года № 7587. Утратило силу - решением Аягозского районного маслихата Восточно-Казахстанской области от 25 декабря 2020 года № 55/540-VI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55/540-VI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43/311-VI "О бюджете Копинского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27467,0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2821,5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24037,0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27467,0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