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a645" w14:textId="df9a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2019 года № 42/291-VI "О бюджете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23 октября 2020 года № 53/469-VI. Зарегистрировано Департаментом юстиции Восточно-Казахстанской области 5 ноября 2020 года № 7774. Утратило силу - решением Аягозского районного маслихата Восточно-Казахстанской области от 25 декабря 2020 года № 55/522-VI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октября 2020 года №42/475-VI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7648)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15520923,8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8677857,0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17110,8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47759,0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6778197,0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16077612,3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79504,0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87483,0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7979,0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- 636192,5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636192,5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475282,0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7979,0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168889,5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Аягозского района на 2020 год в сумме 218000,0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53/469-VI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42/291-VI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15520923,8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8677857,0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3188735,5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3143512,5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2867675,9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2867675,9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2525114,6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2523476,6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6778197,0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6771555,9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6771555,9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6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16077612,3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2175401,1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1932405,3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1540812,5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1488182,5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8385701,7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954604,8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954604,8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397938,4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556666,4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7242294,7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182898,7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182898,7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7059396,0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6928490,6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1608417,2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828428,6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725209,8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725209,8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78798,1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1383038,5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961256,4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961256,4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204412,8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706015,1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- 636192,5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636192,5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