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e04d" w14:textId="acce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43/313-VI "О бюджете Мадениетского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53/489-VI. Зарегистрировано Департаментом юстиции Восточно-Казахстанской области 17 ноября 2020 года № 7829. Утратило силу - решением Аягозского районного маслихата Восточно-Казахстанской области от 25 декабря 2020 года № 55/542-VI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55/542-VI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43/313-VI "О бюджете Мадениетского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6590,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22497,8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20727,8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22497,8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