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09c3" w14:textId="9ed0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43/309-VI "О бюджете Емельтауского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53/486-VI. Зарегистрировано Департаментом юстиции Восточно-Казахстанской области 17 ноября 2020 года № 7832. Утратило силу - решением Аягозского районного маслихата Восточно-Казахстанской области от 25 декабря 2020 года № 55/538-VI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55/538-VI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43/309-VI "О бюджете Емельтауского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6595,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Емельтауского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31555,5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30479,5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31555,5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43/309-IV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