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96c1" w14:textId="59b96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43/313-VI "О бюджете Мадениетского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8 декабря 2020 года № 54/516-VI. Зарегистрировано Департаментом юстиции Восточно-Казахстанской области 10 декабря 2020 года № 7944. Утратило силу - решением Аягозского районного маслихата Восточно-Казахстанской области от 25 декабря 2020 года № 55/542-VI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55/542-VI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27 ноября 2020 года №54/498-VI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7927),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43/313-VI "О бюджете Мадениетского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6590, опубликовано в Эталонном контрольном банке нормативных правовых актов Республики Казахстан в электронном виде 21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Мадениетского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21933,8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1070,0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20163,8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21933,8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Кусагов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54/516-VI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43/313-VI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Мадениетского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остатков средств с контрольного счета наличности местного самоуправления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