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835b" w14:textId="6268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43/311-VI "О бюджете Копинского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8 декабря 2020 года № 54/514-VI. Зарегистрировано Департаментом юстиции Восточно-Казахстанской области 10 декабря 2020 года № 7958. Утратило силу - решением Аягозского районного маслихата Восточно-Казахстанской области от 25 декабря 2020 года № 55/540-VI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55/540-VI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ноября 2020 года №54/498-VI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7927),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43/311-VI "О бюджете Копинского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6592,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26721,0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2253,5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608,5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23859,0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26721,0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43/311-IV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