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f5dd" w14:textId="f80f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43/319-VI "О бюджете Оркенского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54/518-VI. Зарегистрировано Департаментом юстиции Восточно-Казахстанской области 10 декабря 2020 года № 7960. Утратило силу - решением Аягозского районного маслихата Восточно-Казахстанской области от 25 декабря 2020 года № 55/548-VI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55/548-VI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43/319-VI "О бюджете Оркенского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6594,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Оркенского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16759,0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16172,0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16759,0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