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20b8" w14:textId="e5b2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Акшаулинского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55/533-VI. Зарегистрировано Департаментом юстиции Восточно-Казахстанской области 5 января 2021 года № 8302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Акшаулинского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36412,2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35458,1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36916,2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- 504,0 тысяч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504,0 тысяч тенге, в том числе: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9/164-VIІ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9/164-VIІ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55/533-VI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признанных утратившими силу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№43/304-VІ "О бюджете Акшаулинского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6580, опубликовано в Эталонном контрольном банке нормативных правовых актов Республики Казахстан в электронном виде 21 января 2020 года);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№46/347-VI "О внесении изменений в решение Аягозского районного маслихата от 10 января 2020 года №43/304-VІ "О бюджете Акшаулинского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6985, опубликовано в Эталонном контрольном банке нормативных правовых актов Республики Казахстан в электронном виде 30 апреля 2020 года);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сентября 2020 года №52/449-VI "О внесении изменений в решение Аягозского районного маслихата от 10 января 2020 года №43/304-VІ "О бюджете Акшаулинского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7579, опубликовано в Эталонном контрольном банке нормативных правовых актов Республики Казахстан в электронном виде 30 сентября 2020 года);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ноября 2020 года №53/481-VI "О внесении изменений в решение Аягозского районного маслихата от 10 января 2020 года №43/304-VІ "О бюджете Акшаулинского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7818, опубликовано в Эталонном контрольном банке нормативных правовых актов Республики Казахстан в электронном виде 18 ноября 2020 года).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