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7c3d" w14:textId="1367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М-Владимировского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49/8-VI. Зарегистрировано Департаментом юстиции Восточно-Казахстанской области 20 января 2020 года № 6617. Утратило силу - решением Бескарагайского районного маслихата Восточно-Казахстанской области от 29 декабря 2020 года № 62/8-VI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маслихата Восточно-Казахстанской области от 29.12.2020 № 62/8-VI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6502)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М-Владимировского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М-Владимировского сельского округа на 2020 год в сумме 20787,0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