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a533" w14:textId="0f9a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маслихата от 16 января 2020 года № 49/6-VI "О бюджете Долонского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54/6-VI. Зарегистрировано Департаментом юстиции Восточно-Казахстанской области 26 июня 2020 года № 7223. Утратило силу решением Бескарагайского районного маслихата Восточно-Казахстанской области от 28 августа 2020 года № 56/4-VI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56/4-VI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49/6-VІ "О бюджете Долонского сельского округа на 2020-2022 годы" (зарегистрировано в Реестре государственной регистрации нормативных правовых актов за номером 6619,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25454,6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3198,6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22256,0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–25454,6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352,4 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