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708e" w14:textId="29e7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49/5-VI "О бюджете Глуховского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54/5-VI. Зарегистрировано Департаментом юстиции Восточно-Казахстанской области 26 июня 2020 года № 7227. Утратило силу - решением Бескарагайского районного маслихата Восточно-Казахстанской области от 11 августа 2020 года № 55/7-VI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49/5-VІ "О бюджете Глуховского сельского округа на 2020-2022 годы" (зарегистрировано в Реестре государственной регистрации нормативных правовых актов за номером 6621, опубликовано в Эталонном контрольном банке нормативных правовых актов Республики Казахстан в электронном виде 28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88254,2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–81279,2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145608,3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55965,6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57354,1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–55965,6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54/5-VI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-57354,1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