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725f" w14:textId="d947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49/4-VI "О бюджете Бегенского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54/4-VI. Зарегистрировано Департаментом юстиции Восточно-Казахстанской области 26 июня 2020 года № 7228. Утратило силу решением Бескарагайского районного маслихата Восточно-Казахстанской области от 28 августа 2020 года № 56/3-VI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56/3-VI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49/4-VІ "О бюджете Бегенского сельского округа на 2020-2022 годы" (зарегистрировано в Реестре государственной регистрации нормативных правовых актов за номером 6622,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Бегенского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39341,7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2913,0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–36428,7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40540,2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-1198,5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1198,5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54/4-VI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