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8328" w14:textId="f978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49/6-VI "О бюджете Долонского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августа 2020 года № 56/4-VI. Зарегистрировано Департаментом юстиции Восточно-Казахстанской области 15 сентября 2020 года № 7529. Утратило силу решением Бескарагайского районного маслихата Восточно-Казахстанской области от 29 декабря 2020 года № 62/6-VI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6619,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25807,0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3198,6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22256,0тысяч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–25807,0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54/6-VI "О внесении изменений в решение Бескарагайского районного маслихата от 16 января 2020 года № 49/6-VI "О бюджете Долонского сельского округа на 2020-2022 годы"" (зарегистрировано в Реестре государственной регистрации нормативных правовых актов за номером 7223, опубликовано в Эталонном контрольном банке нормативных правовых актов Республики Казахстан в электронном виде 3 июля 2020 года).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