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9ac2" w14:textId="a009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12 марта 2018 года № 21/4-VI "Об утверждении методики оценки деятельности административных государственных служащих корпуса "Б" государственного учреждения "Аппарат Бескарагайского районного маслихата""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27 октября 2020 года № 57/14-VI. Зарегистрировано Департаментом юстиции Восточно-Казахстанской области 6 ноября 2020 года № 7777. Утратило силу - решением Бескарагайского районного маслихата Восточно-Казахстанской области от 31 мая 2022 года № 20/2-VII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20/2-VII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марта 2018 года № 21/4-VІ "Об утверждении методики оценки деятельности административных государственных служащих корпуса "Б" государственного учреждения "Аппарат Бескарагайского районного маслихата"" (зарегистрировано в Реестре государственной регистрации нормативных правовых актов за номером 5586, опубликовано в Эталонном контрольном банке нормативных правовых актов Республики Казахстан в электронном виде 10 апреля 2018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Бескарагайского районного маслихата",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изменяется: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сотрудник аппарата маслихата, на которого возложены обязанности по ведению кадровой работы.";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изменяется: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Секретарем Комиссии является сотрудник аппарата маслихата, на которого возложена обязанности по ведению кадровой работы. Секретарь Комиссии не принимает участие в голосовании.";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изменяется: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государственного учреждения "Аппарат Бескарагайского районного маслихата", утвержденной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деятельностью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Собирает, анализирует и вносит руководству информацию, необходимую для планирования и обеспечения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Планирует и организует работу вверенного коллектива, содействует в достижении ими запланированных результатов;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осуществляет сбор, анализ и внесение руководству информации, необходимой для планирования и обеспечения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планирует и не организует работу вверенного коллектива, не содействует в достижении ими запланированных результатов;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Расставляет задания по приоритетности в порядке важности;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Готовит и вносит руководству качественные документы;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работать в условиях ограниченного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Готовит некачественные документы;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Работает не оперативно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 доверительные отношения в коллективе;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Делится опытом и знаниями с коллегами для совместного выполнения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Создает отношения взаимного недоверия среди работников;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передает опыт и знания коллегам для совместного выполнения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 вклад в работу коллектива и при необходимости обращается за разъяснениями к более опытным коллегам;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Развивает взаимодействие с коллегами и представителями государственных органов и организаций;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взаимодействует с коллегами и представителями разных госорганов и организаций;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решений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распределяет поручения при организации деятельности подразделения;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Организует сбор информации необходимой для принятия решения;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Анализирует и прогнозирует возможные риски с учетом данных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умеет распределять поручения при организации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Редко занимается поиском необходимой для принятия решений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Отказывается от обсуждения с коллективом подходов и не учитывает мнения других при принятии решений;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Умеет находить необходимую информацию;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Предлагает несколько вариантов решения задач, с учетом возможных рисков;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умеет находить необходимую информацию;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предлагает альтернативные варианты решения задач либо не учитывает возможные риски;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Организует работу по оказанию качественных услуг и решает, возникающие вопросы;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Создают условия для определения уровня удовлетворенности с целью обеспечения обратной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неспособность к организации работы по оказанию качественных услуг и решению возникающих вопросов;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создают условия для определения уровня удовлетворенности с целью обеспечения обратной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Оказывает услуги вежливо и доброжелательно;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Анализирует уровень удовлетворенности качеством услуг и вносит предложения по их совершенствованию;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проявляет интереса к проблемам и вопросам потребителя;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Информирование потребителя услуг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Ориентирует подчиненных доступно информировать получателей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Доводит информацию до потребителя уважительно и доброжелательно;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работает с подчиненными по информированию получателей услугах;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 или делает это пренебрежительно и неприязненно;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 эффективные способы информирования получателей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Доводит информацию до потребителя доступно в устной и письменной форме;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неэффективные способы информирования получателей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и вносит руководству предложения по использованию новых подходов в работе;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анализ происходящих изменений и принимает своевременные меры по улучшению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рассматривает и не вносит предложения по использованию новых подходов в работе;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происходящие изменения и не принимает меры по улучшению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 предложения по улучшению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Придерживается существующих процедур и методов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 мероприятия по повышению уровня компетенций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незаинтересованность в развитии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развивается сам и не ориентирует подчиненных на их развитие, даже если это необходимо для достижения результата;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интерес к новым знаниям и технологиям;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Стремится к саморазвитию, ищет новую информацию и способы ее применения;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отсутствие интереса к новым знаниям и технологиям;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развивается и безразличен к новой информации и способам ее применения;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Добропорядочность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интересы коллектива выше собственных;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принципиальность в работе;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атмосферу доверия и уважения в коллективе;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соблюдение принципов прозрачности и справедливости в действиях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личные интересы выше интересов коллектива;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не принципиальность в работе;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создает атмосферу доверия и уважения в коллективе;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Проявляет халатность при выполнении своей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