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ca85" w14:textId="421c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16 января 2020 года № 49/11-VI "О бюджете Ерназаровского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12 ноября 2020 года № 58/10-VI. Зарегистрировано Департаментом юстиции Восточно-Казахстанской области 20 ноября 2020 года № 7850. Утратило силу - решением Бескарагайского районного маслихата Восточно-Казахстанской области от 29 декабря 2020 года № 62/11-VI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Бескарагайского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27 октября 2020 года № 57/13-VI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6 января 2020 года № 48/3-VI "О бюджете Бескарагайского района на 2020-2022 годы" (зарегистрировано в Реестре государственной регистрации нормативных правовых актов за номером 7754),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49/11-VI "О бюджете Ерназаровского сельского округа на 2020-2022 годы" (зарегистрировано в Реестре государственной регистрации нормативных правовых актов за номером 6614, опубликовано в Эталонном контрольном банке нормативных правовых актов Республики Казахстан в электронном виде 24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1. Утвердить бюджет Ерназаровского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30010,0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25110,0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39356,9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-9346,9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9346,9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9346,9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Токашев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49/11-VI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округа.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-9346,9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