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db50" w14:textId="6cdd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16 января 2020 года № 49/8-VI "О бюджете М-Владимировского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 декабря 2020 года № 59/3-VI. Зарегистрировано Департаментом юстиции Восточно-Казахстанской области 7 декабря 2020 года № 7924. Утратило силу - решением Бескарагайского районного маслихата Восточно-Казахстанской области от 29 декабря 2020 года № 62/8-VI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 Бескарагайского районного маслихата Восточно-Казахстанской области от 29.12.2020 № 62/8-VI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49/8-VI "О бюджете М-Владимировского сельского округа на 2020-2022 годы" (зарегистрировано в Реестре государственной регистрации нормативных правовых актов за номером 6617, опубликовано в Эталонном контрольном банке нормативных правовых актов Республики Казахстан в электронном виде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М-Владимировского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25380,6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885,6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20787,0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25380,6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49/8-VI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